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D830" w14:textId="085892CF" w:rsidR="00FD2170" w:rsidRDefault="006068A6" w:rsidP="006068A6">
      <w:pPr>
        <w:wordWrap w:val="0"/>
        <w:jc w:val="right"/>
      </w:pPr>
      <w:r>
        <w:rPr>
          <w:rFonts w:hint="eastAsia"/>
        </w:rPr>
        <w:t>令和　　年　　月　　日</w:t>
      </w:r>
    </w:p>
    <w:p w14:paraId="6AD2D25E" w14:textId="34DD466D" w:rsidR="006068A6" w:rsidRDefault="006068A6" w:rsidP="006068A6">
      <w:pPr>
        <w:jc w:val="left"/>
      </w:pPr>
    </w:p>
    <w:p w14:paraId="27E39B31" w14:textId="2D487E92" w:rsidR="006068A6" w:rsidRDefault="006068A6" w:rsidP="006068A6">
      <w:pPr>
        <w:jc w:val="center"/>
        <w:rPr>
          <w:sz w:val="32"/>
          <w:szCs w:val="32"/>
        </w:rPr>
      </w:pPr>
      <w:r w:rsidRPr="006068A6">
        <w:rPr>
          <w:rFonts w:hint="eastAsia"/>
          <w:sz w:val="32"/>
          <w:szCs w:val="32"/>
        </w:rPr>
        <w:t>同　意　書</w:t>
      </w:r>
    </w:p>
    <w:p w14:paraId="512C5F76" w14:textId="728CEB28" w:rsidR="006068A6" w:rsidRDefault="006068A6" w:rsidP="006068A6">
      <w:pPr>
        <w:jc w:val="left"/>
        <w:rPr>
          <w:szCs w:val="24"/>
        </w:rPr>
      </w:pPr>
    </w:p>
    <w:p w14:paraId="23265019" w14:textId="5988010D" w:rsidR="006068A6" w:rsidRDefault="006068A6" w:rsidP="006068A6">
      <w:pPr>
        <w:jc w:val="left"/>
        <w:rPr>
          <w:szCs w:val="24"/>
        </w:rPr>
      </w:pPr>
      <w:r>
        <w:rPr>
          <w:rFonts w:hint="eastAsia"/>
          <w:szCs w:val="24"/>
        </w:rPr>
        <w:t>公益財団法人日立市民科学文化財団理事長　殿</w:t>
      </w:r>
    </w:p>
    <w:p w14:paraId="519D27D6" w14:textId="150E2DF6" w:rsidR="006068A6" w:rsidRDefault="006068A6" w:rsidP="006068A6">
      <w:pPr>
        <w:jc w:val="left"/>
        <w:rPr>
          <w:szCs w:val="24"/>
        </w:rPr>
      </w:pPr>
    </w:p>
    <w:p w14:paraId="5C05FB73" w14:textId="43342703" w:rsidR="006068A6" w:rsidRDefault="006068A6" w:rsidP="006068A6">
      <w:pPr>
        <w:jc w:val="left"/>
        <w:rPr>
          <w:szCs w:val="24"/>
        </w:rPr>
      </w:pPr>
      <w:r>
        <w:rPr>
          <w:rFonts w:hint="eastAsia"/>
          <w:szCs w:val="24"/>
        </w:rPr>
        <w:t xml:space="preserve">　新型コロナウイルス感染症拡大防止のため、</w:t>
      </w:r>
      <w:r w:rsidR="001F6BAA">
        <w:rPr>
          <w:rFonts w:hint="eastAsia"/>
          <w:szCs w:val="24"/>
        </w:rPr>
        <w:t>多賀市民会館</w:t>
      </w:r>
      <w:r>
        <w:rPr>
          <w:rFonts w:hint="eastAsia"/>
          <w:szCs w:val="24"/>
        </w:rPr>
        <w:t>の利用にあたり、下記の条件に同意いたします。</w:t>
      </w:r>
    </w:p>
    <w:p w14:paraId="75AB269A" w14:textId="41F4D975" w:rsidR="006068A6" w:rsidRDefault="006068A6" w:rsidP="006068A6">
      <w:pPr>
        <w:jc w:val="left"/>
        <w:rPr>
          <w:szCs w:val="24"/>
        </w:rPr>
      </w:pPr>
    </w:p>
    <w:p w14:paraId="69472C8D" w14:textId="529A1169" w:rsidR="006068A6" w:rsidRPr="006068A6" w:rsidRDefault="006068A6" w:rsidP="006068A6">
      <w:pPr>
        <w:jc w:val="left"/>
        <w:rPr>
          <w:szCs w:val="24"/>
          <w:u w:val="single"/>
        </w:rPr>
      </w:pPr>
      <w:r>
        <w:rPr>
          <w:rFonts w:hint="eastAsia"/>
          <w:szCs w:val="24"/>
        </w:rPr>
        <w:t xml:space="preserve">＜団 体 名＞　　</w:t>
      </w:r>
      <w:r>
        <w:rPr>
          <w:rFonts w:hint="eastAsia"/>
          <w:szCs w:val="24"/>
          <w:u w:val="single"/>
        </w:rPr>
        <w:t xml:space="preserve">　　　　　　　　　　　　　　　　　　　　　　　　　　　</w:t>
      </w:r>
    </w:p>
    <w:p w14:paraId="75AEBF56" w14:textId="25D59586" w:rsidR="006068A6" w:rsidRPr="00340510" w:rsidRDefault="006068A6" w:rsidP="006068A6">
      <w:pPr>
        <w:jc w:val="left"/>
        <w:rPr>
          <w:szCs w:val="24"/>
          <w:u w:val="single"/>
        </w:rPr>
      </w:pPr>
    </w:p>
    <w:p w14:paraId="0DD5F24D" w14:textId="5C5153F2" w:rsidR="006068A6" w:rsidRDefault="006068A6" w:rsidP="006068A6">
      <w:pPr>
        <w:jc w:val="left"/>
        <w:rPr>
          <w:szCs w:val="24"/>
          <w:u w:val="single"/>
        </w:rPr>
      </w:pPr>
      <w:r w:rsidRPr="006068A6">
        <w:rPr>
          <w:rFonts w:hint="eastAsia"/>
          <w:szCs w:val="24"/>
        </w:rPr>
        <w:t>＜代表者名＞</w:t>
      </w:r>
      <w:r>
        <w:rPr>
          <w:rFonts w:hint="eastAsia"/>
          <w:szCs w:val="24"/>
        </w:rPr>
        <w:t xml:space="preserve">　　</w:t>
      </w:r>
      <w:r>
        <w:rPr>
          <w:rFonts w:hint="eastAsia"/>
          <w:szCs w:val="24"/>
          <w:u w:val="single"/>
        </w:rPr>
        <w:t xml:space="preserve">　　　　　　　　　　　　　　　　　　　　　　　</w:t>
      </w:r>
      <w:r w:rsidR="00340510">
        <w:rPr>
          <w:rFonts w:hint="eastAsia"/>
          <w:szCs w:val="24"/>
          <w:u w:val="single"/>
        </w:rPr>
        <w:t xml:space="preserve">　</w:t>
      </w:r>
      <w:r>
        <w:rPr>
          <w:rFonts w:hint="eastAsia"/>
          <w:szCs w:val="24"/>
          <w:u w:val="single"/>
        </w:rPr>
        <w:t xml:space="preserve">　　　</w:t>
      </w:r>
    </w:p>
    <w:p w14:paraId="4FDC55DC" w14:textId="52D6B562" w:rsidR="008A2910" w:rsidRDefault="008A2910" w:rsidP="006068A6">
      <w:pPr>
        <w:jc w:val="left"/>
        <w:rPr>
          <w:szCs w:val="24"/>
          <w:u w:val="single"/>
        </w:rPr>
      </w:pPr>
    </w:p>
    <w:p w14:paraId="11F94FFD" w14:textId="0E0CBF99" w:rsidR="008A2910" w:rsidRDefault="008A2910" w:rsidP="006068A6">
      <w:pPr>
        <w:jc w:val="left"/>
        <w:rPr>
          <w:szCs w:val="24"/>
          <w:u w:val="single"/>
        </w:rPr>
      </w:pPr>
      <w:r w:rsidRPr="008A2910">
        <w:rPr>
          <w:rFonts w:hint="eastAsia"/>
          <w:szCs w:val="24"/>
        </w:rPr>
        <w:t xml:space="preserve">＜利 用 日＞　　</w:t>
      </w:r>
      <w:r>
        <w:rPr>
          <w:rFonts w:hint="eastAsia"/>
          <w:szCs w:val="24"/>
          <w:u w:val="single"/>
        </w:rPr>
        <w:t xml:space="preserve">令和　　年　　月　　日　～　令和　　年　　月　　日　　</w:t>
      </w:r>
    </w:p>
    <w:p w14:paraId="1A1F0F00" w14:textId="348F3DBE" w:rsidR="008A2910" w:rsidRDefault="008A2910" w:rsidP="006068A6">
      <w:pPr>
        <w:jc w:val="left"/>
        <w:rPr>
          <w:szCs w:val="24"/>
          <w:u w:val="single"/>
        </w:rPr>
      </w:pPr>
    </w:p>
    <w:p w14:paraId="76406FD5" w14:textId="269AC437" w:rsidR="008A2910" w:rsidRPr="008A2910" w:rsidRDefault="008A2910" w:rsidP="006068A6">
      <w:pPr>
        <w:jc w:val="left"/>
        <w:rPr>
          <w:szCs w:val="24"/>
          <w:u w:val="single"/>
        </w:rPr>
      </w:pPr>
      <w:r w:rsidRPr="008A2910">
        <w:rPr>
          <w:rFonts w:hint="eastAsia"/>
          <w:szCs w:val="24"/>
        </w:rPr>
        <w:t xml:space="preserve">＜利用施設＞　　</w:t>
      </w:r>
      <w:r w:rsidRPr="008A2910">
        <w:rPr>
          <w:rFonts w:hint="eastAsia"/>
          <w:szCs w:val="24"/>
          <w:u w:val="single"/>
        </w:rPr>
        <w:t xml:space="preserve">　　　　　　　　　　　　　　　　　　　　　　　　　　　</w:t>
      </w:r>
    </w:p>
    <w:p w14:paraId="1A664408" w14:textId="604C9669" w:rsidR="008A2910" w:rsidRPr="008A2910" w:rsidRDefault="008A2910" w:rsidP="006068A6">
      <w:pPr>
        <w:jc w:val="left"/>
        <w:rPr>
          <w:szCs w:val="24"/>
          <w:u w:val="single"/>
        </w:rPr>
      </w:pPr>
    </w:p>
    <w:p w14:paraId="75331A20" w14:textId="1402CF97" w:rsidR="008A2910" w:rsidRDefault="008A2910" w:rsidP="006068A6">
      <w:pPr>
        <w:jc w:val="left"/>
        <w:rPr>
          <w:szCs w:val="24"/>
          <w:u w:val="single"/>
        </w:rPr>
      </w:pPr>
      <w:r w:rsidRPr="008A2910">
        <w:rPr>
          <w:rFonts w:hint="eastAsia"/>
          <w:szCs w:val="24"/>
        </w:rPr>
        <w:t xml:space="preserve">＜催し物名＞　　</w:t>
      </w:r>
      <w:r w:rsidRPr="008A2910">
        <w:rPr>
          <w:rFonts w:hint="eastAsia"/>
          <w:szCs w:val="24"/>
          <w:u w:val="single"/>
        </w:rPr>
        <w:t xml:space="preserve">　　　　　　　　　　　　　　　　　　　　　　　　　　　</w:t>
      </w:r>
    </w:p>
    <w:p w14:paraId="4AE299D7" w14:textId="09B7DD22" w:rsidR="008A2910" w:rsidRDefault="008A2910" w:rsidP="006068A6">
      <w:pPr>
        <w:jc w:val="left"/>
        <w:rPr>
          <w:szCs w:val="24"/>
          <w:u w:val="single"/>
        </w:rPr>
      </w:pPr>
    </w:p>
    <w:p w14:paraId="2C9466A9" w14:textId="77777777" w:rsidR="00F775E0" w:rsidRDefault="00F775E0" w:rsidP="00F775E0">
      <w:pPr>
        <w:pStyle w:val="a7"/>
      </w:pPr>
      <w:r>
        <w:rPr>
          <w:rFonts w:hint="eastAsia"/>
        </w:rPr>
        <w:t>記</w:t>
      </w:r>
    </w:p>
    <w:p w14:paraId="1ECFFFC8" w14:textId="77777777" w:rsidR="00F775E0" w:rsidRDefault="00F775E0" w:rsidP="00F775E0"/>
    <w:p w14:paraId="66F5BA9B" w14:textId="47F08147" w:rsidR="008A2910" w:rsidRDefault="008A2910" w:rsidP="006068A6">
      <w:pPr>
        <w:jc w:val="left"/>
        <w:rPr>
          <w:szCs w:val="24"/>
        </w:rPr>
      </w:pPr>
      <w:r>
        <w:rPr>
          <w:rFonts w:hint="eastAsia"/>
          <w:szCs w:val="24"/>
        </w:rPr>
        <w:t>＜</w:t>
      </w:r>
      <w:r w:rsidR="001F6BAA">
        <w:rPr>
          <w:rFonts w:hint="eastAsia"/>
          <w:szCs w:val="24"/>
        </w:rPr>
        <w:t>多賀市民会館</w:t>
      </w:r>
      <w:r>
        <w:rPr>
          <w:rFonts w:hint="eastAsia"/>
          <w:szCs w:val="24"/>
        </w:rPr>
        <w:t>利用条件＞</w:t>
      </w:r>
    </w:p>
    <w:p w14:paraId="523B780F" w14:textId="3903CA15" w:rsidR="008A2910" w:rsidRDefault="008A2910" w:rsidP="008A2910">
      <w:pPr>
        <w:ind w:left="142" w:hangingChars="59" w:hanging="142"/>
        <w:jc w:val="left"/>
        <w:rPr>
          <w:szCs w:val="24"/>
        </w:rPr>
      </w:pPr>
      <w:r>
        <w:rPr>
          <w:rFonts w:hint="eastAsia"/>
          <w:szCs w:val="24"/>
        </w:rPr>
        <w:t>１　施設の利用にあたっては、施設利用日における国及び茨城県の新型コロナウイルス感染症対策の基本方針（以下「方針等」という。）が示す要請事項を遵守し、必要な感染リスクへの対応策を講じてください。</w:t>
      </w:r>
      <w:r w:rsidR="00442C05">
        <w:rPr>
          <w:rFonts w:hint="eastAsia"/>
          <w:szCs w:val="24"/>
        </w:rPr>
        <w:t>感染の拡大状況によっては抗原検査</w:t>
      </w:r>
      <w:r w:rsidR="00F775E0">
        <w:rPr>
          <w:rFonts w:hint="eastAsia"/>
          <w:szCs w:val="24"/>
        </w:rPr>
        <w:t>等</w:t>
      </w:r>
      <w:r w:rsidR="00442C05">
        <w:rPr>
          <w:rFonts w:hint="eastAsia"/>
          <w:szCs w:val="24"/>
        </w:rPr>
        <w:t>を実施</w:t>
      </w:r>
      <w:r w:rsidR="00AB5ECF">
        <w:rPr>
          <w:rFonts w:hint="eastAsia"/>
          <w:szCs w:val="24"/>
        </w:rPr>
        <w:t>し</w:t>
      </w:r>
      <w:r w:rsidR="00442C05">
        <w:rPr>
          <w:rFonts w:hint="eastAsia"/>
          <w:szCs w:val="24"/>
        </w:rPr>
        <w:t>たうえで利用していただく場合もあります。</w:t>
      </w:r>
    </w:p>
    <w:p w14:paraId="70FA6E58" w14:textId="51DAB2FE" w:rsidR="008A2910" w:rsidRDefault="008A2910" w:rsidP="008A2910">
      <w:pPr>
        <w:ind w:left="142" w:hangingChars="59" w:hanging="142"/>
        <w:jc w:val="left"/>
        <w:rPr>
          <w:szCs w:val="24"/>
        </w:rPr>
      </w:pPr>
      <w:r>
        <w:rPr>
          <w:rFonts w:hint="eastAsia"/>
          <w:szCs w:val="24"/>
        </w:rPr>
        <w:t>２　財団は、以下の場合に</w:t>
      </w:r>
      <w:r w:rsidR="00F775E0">
        <w:rPr>
          <w:rFonts w:hint="eastAsia"/>
          <w:szCs w:val="24"/>
        </w:rPr>
        <w:t>おいて</w:t>
      </w:r>
      <w:r>
        <w:rPr>
          <w:rFonts w:hint="eastAsia"/>
          <w:szCs w:val="24"/>
        </w:rPr>
        <w:t>利用者に対し、施設利用の中止または延期を要請することがあります。</w:t>
      </w:r>
    </w:p>
    <w:p w14:paraId="05AC02F5" w14:textId="0DF429A8" w:rsidR="008A2910" w:rsidRDefault="008A2910" w:rsidP="008A2910">
      <w:pPr>
        <w:ind w:left="708" w:hangingChars="295" w:hanging="708"/>
        <w:jc w:val="left"/>
        <w:rPr>
          <w:szCs w:val="24"/>
        </w:rPr>
      </w:pPr>
      <w:r>
        <w:rPr>
          <w:rFonts w:hint="eastAsia"/>
          <w:szCs w:val="24"/>
        </w:rPr>
        <w:t>（１）方針等に基づく新型コロナウイルス感染症の感染リスクへの対応が整っていないと判断される場合。</w:t>
      </w:r>
    </w:p>
    <w:p w14:paraId="27FE0653" w14:textId="739749B9" w:rsidR="008A2910" w:rsidRDefault="008A2910" w:rsidP="00C11D2D">
      <w:pPr>
        <w:ind w:left="283" w:hangingChars="118" w:hanging="283"/>
        <w:jc w:val="left"/>
        <w:rPr>
          <w:szCs w:val="24"/>
        </w:rPr>
      </w:pPr>
      <w:r>
        <w:rPr>
          <w:rFonts w:hint="eastAsia"/>
          <w:szCs w:val="24"/>
        </w:rPr>
        <w:t>（２）日立市が新型コロナウイルス感染症対策のため</w:t>
      </w:r>
      <w:r w:rsidR="003D0E80">
        <w:rPr>
          <w:rFonts w:hint="eastAsia"/>
          <w:szCs w:val="24"/>
        </w:rPr>
        <w:t>施設を休館とする場合。</w:t>
      </w:r>
    </w:p>
    <w:p w14:paraId="5449C4F5" w14:textId="1B10EE6B" w:rsidR="003D0E80" w:rsidRDefault="003D0E80" w:rsidP="008A2910">
      <w:pPr>
        <w:ind w:left="708" w:hangingChars="295" w:hanging="708"/>
        <w:jc w:val="left"/>
        <w:rPr>
          <w:szCs w:val="24"/>
        </w:rPr>
      </w:pPr>
      <w:r>
        <w:rPr>
          <w:rFonts w:hint="eastAsia"/>
          <w:szCs w:val="24"/>
        </w:rPr>
        <w:t>（３）その他新型コロナウイルス感染症対策のため必要と認められる場合。</w:t>
      </w:r>
    </w:p>
    <w:p w14:paraId="0CD5F692" w14:textId="34DC1FF8" w:rsidR="00340510" w:rsidRDefault="00340510" w:rsidP="00340510">
      <w:pPr>
        <w:ind w:left="142" w:hangingChars="59" w:hanging="142"/>
        <w:jc w:val="left"/>
        <w:rPr>
          <w:szCs w:val="24"/>
        </w:rPr>
      </w:pPr>
      <w:r>
        <w:rPr>
          <w:rFonts w:hint="eastAsia"/>
          <w:szCs w:val="24"/>
        </w:rPr>
        <w:t>３　財団は、以下の場合に</w:t>
      </w:r>
      <w:r w:rsidR="00F775E0">
        <w:rPr>
          <w:rFonts w:hint="eastAsia"/>
          <w:szCs w:val="24"/>
        </w:rPr>
        <w:t>おいて</w:t>
      </w:r>
      <w:r>
        <w:rPr>
          <w:rFonts w:hint="eastAsia"/>
          <w:szCs w:val="24"/>
        </w:rPr>
        <w:t>利用者に対し、施設の定員を減じて施設</w:t>
      </w:r>
      <w:r w:rsidR="00C11D2D">
        <w:rPr>
          <w:rFonts w:hint="eastAsia"/>
          <w:szCs w:val="24"/>
        </w:rPr>
        <w:t>を</w:t>
      </w:r>
      <w:r>
        <w:rPr>
          <w:rFonts w:hint="eastAsia"/>
          <w:szCs w:val="24"/>
        </w:rPr>
        <w:t>利用</w:t>
      </w:r>
      <w:r w:rsidR="00C11D2D">
        <w:rPr>
          <w:rFonts w:hint="eastAsia"/>
          <w:szCs w:val="24"/>
        </w:rPr>
        <w:t>するよう</w:t>
      </w:r>
      <w:r>
        <w:rPr>
          <w:rFonts w:hint="eastAsia"/>
          <w:szCs w:val="24"/>
        </w:rPr>
        <w:t>要請することがあります。</w:t>
      </w:r>
    </w:p>
    <w:p w14:paraId="2D3BE404" w14:textId="7BC33339" w:rsidR="00340510" w:rsidRDefault="00340510" w:rsidP="00340510">
      <w:pPr>
        <w:ind w:left="708" w:hangingChars="295" w:hanging="708"/>
        <w:jc w:val="left"/>
        <w:rPr>
          <w:szCs w:val="24"/>
        </w:rPr>
      </w:pPr>
      <w:r>
        <w:rPr>
          <w:rFonts w:hint="eastAsia"/>
          <w:szCs w:val="24"/>
        </w:rPr>
        <w:t>（１）緊急事態宣言または</w:t>
      </w:r>
      <w:r w:rsidRPr="00340510">
        <w:rPr>
          <w:rFonts w:hint="eastAsia"/>
          <w:szCs w:val="24"/>
        </w:rPr>
        <w:t>まん延防止等重点措置</w:t>
      </w:r>
      <w:r>
        <w:rPr>
          <w:rFonts w:hint="eastAsia"/>
          <w:szCs w:val="24"/>
        </w:rPr>
        <w:t>が実施され、イベント開催におけるガイドラインが適用される場合。</w:t>
      </w:r>
    </w:p>
    <w:p w14:paraId="601FA774" w14:textId="67049833" w:rsidR="00340510" w:rsidRDefault="00C11D2D" w:rsidP="00340510">
      <w:pPr>
        <w:ind w:left="708" w:hangingChars="295" w:hanging="708"/>
        <w:jc w:val="left"/>
        <w:rPr>
          <w:szCs w:val="24"/>
        </w:rPr>
      </w:pPr>
      <w:r>
        <w:rPr>
          <w:rFonts w:hint="eastAsia"/>
          <w:szCs w:val="24"/>
        </w:rPr>
        <w:t>（２）新型コロナウイルス感染症対策のため必要と認められる場合。</w:t>
      </w:r>
    </w:p>
    <w:p w14:paraId="44C3586D" w14:textId="3EE2720E" w:rsidR="003D0E80" w:rsidRDefault="00340510" w:rsidP="00340510">
      <w:pPr>
        <w:ind w:left="142" w:hangingChars="59" w:hanging="142"/>
        <w:jc w:val="left"/>
        <w:rPr>
          <w:szCs w:val="24"/>
        </w:rPr>
      </w:pPr>
      <w:r>
        <w:rPr>
          <w:rFonts w:hint="eastAsia"/>
          <w:szCs w:val="24"/>
        </w:rPr>
        <w:t>４</w:t>
      </w:r>
      <w:r w:rsidR="003D0E80">
        <w:rPr>
          <w:rFonts w:hint="eastAsia"/>
          <w:szCs w:val="24"/>
        </w:rPr>
        <w:t xml:space="preserve">　上記</w:t>
      </w:r>
      <w:r>
        <w:rPr>
          <w:rFonts w:hint="eastAsia"/>
          <w:szCs w:val="24"/>
        </w:rPr>
        <w:t>２または３</w:t>
      </w:r>
      <w:r w:rsidR="003D0E80">
        <w:rPr>
          <w:rFonts w:hint="eastAsia"/>
          <w:szCs w:val="24"/>
        </w:rPr>
        <w:t>による施設利用の中止または延期</w:t>
      </w:r>
      <w:r>
        <w:rPr>
          <w:rFonts w:hint="eastAsia"/>
          <w:szCs w:val="24"/>
        </w:rPr>
        <w:t>、定員の制限</w:t>
      </w:r>
      <w:r w:rsidR="003D0E80">
        <w:rPr>
          <w:rFonts w:hint="eastAsia"/>
          <w:szCs w:val="24"/>
        </w:rPr>
        <w:t>により利用者に損失が生じても、日立市及び指定管理者である公益財団法人日立市民科学文化財団は、その</w:t>
      </w:r>
      <w:r w:rsidR="00AB5ECF">
        <w:rPr>
          <w:rFonts w:hint="eastAsia"/>
          <w:szCs w:val="24"/>
        </w:rPr>
        <w:t>補償</w:t>
      </w:r>
      <w:r w:rsidR="003D0E80">
        <w:rPr>
          <w:rFonts w:hint="eastAsia"/>
          <w:szCs w:val="24"/>
        </w:rPr>
        <w:t>の責任を負いません。</w:t>
      </w:r>
    </w:p>
    <w:p w14:paraId="49F873B1" w14:textId="5AC93A32" w:rsidR="003D0E80" w:rsidRDefault="00340510" w:rsidP="003D0E80">
      <w:pPr>
        <w:ind w:left="283" w:hangingChars="118" w:hanging="283"/>
        <w:jc w:val="left"/>
        <w:rPr>
          <w:szCs w:val="24"/>
        </w:rPr>
      </w:pPr>
      <w:r>
        <w:rPr>
          <w:rFonts w:hint="eastAsia"/>
          <w:szCs w:val="24"/>
        </w:rPr>
        <w:t xml:space="preserve">５　</w:t>
      </w:r>
      <w:r w:rsidR="003D0E80">
        <w:rPr>
          <w:rFonts w:hint="eastAsia"/>
          <w:szCs w:val="24"/>
        </w:rPr>
        <w:t>この同意書は、施設利用を確約するものではありません。</w:t>
      </w:r>
    </w:p>
    <w:p w14:paraId="74CA8144" w14:textId="5BA8ECFF" w:rsidR="00F775E0" w:rsidRPr="008A2910" w:rsidRDefault="00F775E0" w:rsidP="00F775E0">
      <w:pPr>
        <w:ind w:left="283" w:hangingChars="118" w:hanging="283"/>
        <w:jc w:val="right"/>
        <w:rPr>
          <w:szCs w:val="24"/>
        </w:rPr>
      </w:pPr>
      <w:r>
        <w:rPr>
          <w:rFonts w:hint="eastAsia"/>
          <w:szCs w:val="24"/>
        </w:rPr>
        <w:t>以上</w:t>
      </w:r>
    </w:p>
    <w:sectPr w:rsidR="00F775E0" w:rsidRPr="008A2910" w:rsidSect="00ED2C56">
      <w:pgSz w:w="11906" w:h="16838"/>
      <w:pgMar w:top="851" w:right="1077" w:bottom="42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8057" w14:textId="77777777" w:rsidR="004F4128" w:rsidRDefault="004F4128" w:rsidP="004F4128">
      <w:r>
        <w:separator/>
      </w:r>
    </w:p>
  </w:endnote>
  <w:endnote w:type="continuationSeparator" w:id="0">
    <w:p w14:paraId="55A00DD2" w14:textId="77777777" w:rsidR="004F4128" w:rsidRDefault="004F4128" w:rsidP="004F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BF78" w14:textId="77777777" w:rsidR="004F4128" w:rsidRDefault="004F4128" w:rsidP="004F4128">
      <w:r>
        <w:separator/>
      </w:r>
    </w:p>
  </w:footnote>
  <w:footnote w:type="continuationSeparator" w:id="0">
    <w:p w14:paraId="04BE5E0D" w14:textId="77777777" w:rsidR="004F4128" w:rsidRDefault="004F4128" w:rsidP="004F4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A6"/>
    <w:rsid w:val="001F6BAA"/>
    <w:rsid w:val="00340510"/>
    <w:rsid w:val="003D0E80"/>
    <w:rsid w:val="00442C05"/>
    <w:rsid w:val="004F4128"/>
    <w:rsid w:val="006068A6"/>
    <w:rsid w:val="0067666B"/>
    <w:rsid w:val="00735CAB"/>
    <w:rsid w:val="008900F6"/>
    <w:rsid w:val="008A2910"/>
    <w:rsid w:val="00AB5ECF"/>
    <w:rsid w:val="00C11D2D"/>
    <w:rsid w:val="00ED2C56"/>
    <w:rsid w:val="00F775E0"/>
    <w:rsid w:val="00FD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7C8FD"/>
  <w15:chartTrackingRefBased/>
  <w15:docId w15:val="{9FB61DE7-1499-4B2B-8873-20CD016B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128"/>
    <w:pPr>
      <w:tabs>
        <w:tab w:val="center" w:pos="4252"/>
        <w:tab w:val="right" w:pos="8504"/>
      </w:tabs>
      <w:snapToGrid w:val="0"/>
    </w:pPr>
  </w:style>
  <w:style w:type="character" w:customStyle="1" w:styleId="a4">
    <w:name w:val="ヘッダー (文字)"/>
    <w:basedOn w:val="a0"/>
    <w:link w:val="a3"/>
    <w:uiPriority w:val="99"/>
    <w:rsid w:val="004F4128"/>
  </w:style>
  <w:style w:type="paragraph" w:styleId="a5">
    <w:name w:val="footer"/>
    <w:basedOn w:val="a"/>
    <w:link w:val="a6"/>
    <w:uiPriority w:val="99"/>
    <w:unhideWhenUsed/>
    <w:rsid w:val="004F4128"/>
    <w:pPr>
      <w:tabs>
        <w:tab w:val="center" w:pos="4252"/>
        <w:tab w:val="right" w:pos="8504"/>
      </w:tabs>
      <w:snapToGrid w:val="0"/>
    </w:pPr>
  </w:style>
  <w:style w:type="character" w:customStyle="1" w:styleId="a6">
    <w:name w:val="フッター (文字)"/>
    <w:basedOn w:val="a0"/>
    <w:link w:val="a5"/>
    <w:uiPriority w:val="99"/>
    <w:rsid w:val="004F4128"/>
  </w:style>
  <w:style w:type="paragraph" w:styleId="a7">
    <w:name w:val="Note Heading"/>
    <w:basedOn w:val="a"/>
    <w:next w:val="a"/>
    <w:link w:val="a8"/>
    <w:uiPriority w:val="99"/>
    <w:unhideWhenUsed/>
    <w:rsid w:val="00F775E0"/>
    <w:pPr>
      <w:jc w:val="center"/>
    </w:pPr>
    <w:rPr>
      <w:szCs w:val="24"/>
      <w:u w:val="single"/>
    </w:rPr>
  </w:style>
  <w:style w:type="character" w:customStyle="1" w:styleId="a8">
    <w:name w:val="記 (文字)"/>
    <w:basedOn w:val="a0"/>
    <w:link w:val="a7"/>
    <w:uiPriority w:val="99"/>
    <w:rsid w:val="00F775E0"/>
    <w:rPr>
      <w:szCs w:val="24"/>
      <w:u w:val="single"/>
    </w:rPr>
  </w:style>
  <w:style w:type="paragraph" w:styleId="a9">
    <w:name w:val="Closing"/>
    <w:basedOn w:val="a"/>
    <w:link w:val="aa"/>
    <w:uiPriority w:val="99"/>
    <w:unhideWhenUsed/>
    <w:rsid w:val="00F775E0"/>
    <w:pPr>
      <w:jc w:val="right"/>
    </w:pPr>
    <w:rPr>
      <w:szCs w:val="24"/>
      <w:u w:val="single"/>
    </w:rPr>
  </w:style>
  <w:style w:type="character" w:customStyle="1" w:styleId="aa">
    <w:name w:val="結語 (文字)"/>
    <w:basedOn w:val="a0"/>
    <w:link w:val="a9"/>
    <w:uiPriority w:val="99"/>
    <w:rsid w:val="00F775E0"/>
    <w:rPr>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白崎 宏昭</dc:creator>
  <cp:keywords/>
  <dc:description/>
  <cp:lastModifiedBy>白崎 宏昭</cp:lastModifiedBy>
  <cp:revision>2</cp:revision>
  <cp:lastPrinted>2021-12-13T05:16:00Z</cp:lastPrinted>
  <dcterms:created xsi:type="dcterms:W3CDTF">2021-12-13T05:16:00Z</dcterms:created>
  <dcterms:modified xsi:type="dcterms:W3CDTF">2021-12-13T05:16:00Z</dcterms:modified>
</cp:coreProperties>
</file>